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E458" w14:textId="3B26EF8C" w:rsidR="004D1E5F" w:rsidRPr="001924D1" w:rsidRDefault="004D1E5F" w:rsidP="001924D1">
      <w:pPr>
        <w:spacing w:after="0"/>
        <w:rPr>
          <w:b/>
          <w:bCs/>
          <w:sz w:val="36"/>
          <w:szCs w:val="36"/>
          <w:u w:val="single"/>
        </w:rPr>
      </w:pPr>
      <w:bookmarkStart w:id="0" w:name="_GoBack"/>
      <w:bookmarkEnd w:id="0"/>
      <w:r>
        <w:rPr>
          <w:noProof/>
        </w:rPr>
        <mc:AlternateContent>
          <mc:Choice Requires="wps">
            <w:drawing>
              <wp:anchor distT="0" distB="0" distL="114300" distR="114300" simplePos="0" relativeHeight="251659264" behindDoc="0" locked="0" layoutInCell="1" allowOverlap="1" wp14:anchorId="447022A1" wp14:editId="7B1CA4A6">
                <wp:simplePos x="0" y="0"/>
                <wp:positionH relativeFrom="margin">
                  <wp:align>center</wp:align>
                </wp:positionH>
                <wp:positionV relativeFrom="paragraph">
                  <wp:posOffset>454</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296B2F" w14:textId="77777777" w:rsidR="004D1E5F" w:rsidRPr="00802E51" w:rsidRDefault="004D1E5F" w:rsidP="004D1E5F">
                            <w:pPr>
                              <w:spacing w:after="0"/>
                              <w:jc w:val="center"/>
                              <w:rPr>
                                <w:b/>
                                <w:bCs/>
                                <w:color w:val="70AD47" w:themeColor="accent6"/>
                                <w:sz w:val="72"/>
                                <w:szCs w:val="72"/>
                                <w:u w:val="thick" w:color="70AD47" w:themeColor="accent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02E51">
                              <w:rPr>
                                <w:b/>
                                <w:bCs/>
                                <w:color w:val="70AD47" w:themeColor="accent6"/>
                                <w:sz w:val="72"/>
                                <w:szCs w:val="72"/>
                                <w:u w:val="thick" w:color="70AD47" w:themeColor="accent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Dangers of Grass Seeds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7022A1" id="_x0000_t202" coordsize="21600,21600" o:spt="202" path="m,l,21600r21600,l21600,xe">
                <v:stroke joinstyle="miter"/>
                <v:path gradientshapeok="t" o:connecttype="rect"/>
              </v:shapetype>
              <v:shape id="Text Box 1" o:spid="_x0000_s1026" type="#_x0000_t202" style="position:absolute;margin-left:0;margin-top:.0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" filled="f" stroked="f">
                <v:textbox style="mso-fit-shape-to-text:t">
                  <w:txbxContent>
                    <w:p w14:paraId="03296B2F" w14:textId="77777777" w:rsidR="004D1E5F" w:rsidRPr="00802E51" w:rsidRDefault="004D1E5F" w:rsidP="004D1E5F">
                      <w:pPr>
                        <w:spacing w:after="0"/>
                        <w:jc w:val="center"/>
                        <w:rPr>
                          <w:b/>
                          <w:bCs/>
                          <w:color w:val="70AD47" w:themeColor="accent6"/>
                          <w:sz w:val="72"/>
                          <w:szCs w:val="72"/>
                          <w:u w:val="thick" w:color="70AD47" w:themeColor="accent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02E51">
                        <w:rPr>
                          <w:b/>
                          <w:bCs/>
                          <w:color w:val="70AD47" w:themeColor="accent6"/>
                          <w:sz w:val="72"/>
                          <w:szCs w:val="72"/>
                          <w:u w:val="thick" w:color="70AD47" w:themeColor="accent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Dangers of Grass Seeds</w:t>
                      </w:r>
                    </w:p>
                  </w:txbxContent>
                </v:textbox>
                <w10:wrap type="square" anchorx="margin"/>
              </v:shape>
            </w:pict>
          </mc:Fallback>
        </mc:AlternateContent>
      </w:r>
    </w:p>
    <w:p w14:paraId="2461A8D2" w14:textId="72B3BA16" w:rsidR="001924D1" w:rsidRDefault="001924D1" w:rsidP="001924D1">
      <w:pPr>
        <w:spacing w:after="0" w:line="240" w:lineRule="auto"/>
        <w:rPr>
          <w:rFonts w:eastAsia="Times New Roman" w:cstheme="minorHAnsi"/>
          <w:lang w:eastAsia="en-GB"/>
        </w:rPr>
      </w:pPr>
    </w:p>
    <w:p w14:paraId="55485CB4" w14:textId="33D4B6F3" w:rsidR="001924D1" w:rsidRPr="001924D1" w:rsidRDefault="009F45CF" w:rsidP="001924D1">
      <w:pPr>
        <w:spacing w:after="0" w:line="240" w:lineRule="auto"/>
        <w:rPr>
          <w:rFonts w:eastAsia="Times New Roman" w:cstheme="minorHAnsi"/>
          <w:lang w:eastAsia="en-GB"/>
        </w:rPr>
      </w:pPr>
      <w:r>
        <w:rPr>
          <w:noProof/>
          <w:lang w:eastAsia="en-GB"/>
        </w:rPr>
        <mc:AlternateContent>
          <mc:Choice Requires="wps">
            <w:drawing>
              <wp:anchor distT="0" distB="0" distL="114300" distR="114300" simplePos="0" relativeHeight="251666432" behindDoc="0" locked="0" layoutInCell="1" allowOverlap="1" wp14:anchorId="51328F73" wp14:editId="1E3BD963">
                <wp:simplePos x="0" y="0"/>
                <wp:positionH relativeFrom="margin">
                  <wp:posOffset>3887107</wp:posOffset>
                </wp:positionH>
                <wp:positionV relativeFrom="paragraph">
                  <wp:posOffset>1943735</wp:posOffset>
                </wp:positionV>
                <wp:extent cx="2734945" cy="1766207"/>
                <wp:effectExtent l="19050" t="19050" r="27305" b="310515"/>
                <wp:wrapNone/>
                <wp:docPr id="11" name="Speech Bubble: Rectangle with Corners Rounded 11"/>
                <wp:cNvGraphicFramePr/>
                <a:graphic xmlns:a="http://schemas.openxmlformats.org/drawingml/2006/main">
                  <a:graphicData uri="http://schemas.microsoft.com/office/word/2010/wordprocessingShape">
                    <wps:wsp>
                      <wps:cNvSpPr/>
                      <wps:spPr>
                        <a:xfrm flipH="1">
                          <a:off x="0" y="0"/>
                          <a:ext cx="2734945" cy="1766207"/>
                        </a:xfrm>
                        <a:prstGeom prst="wedgeRoundRectCallout">
                          <a:avLst>
                            <a:gd name="adj1" fmla="val -1175"/>
                            <a:gd name="adj2" fmla="val 64248"/>
                            <a:gd name="adj3" fmla="val 16667"/>
                          </a:avLst>
                        </a:prstGeom>
                        <a:ln w="28575"/>
                      </wps:spPr>
                      <wps:style>
                        <a:lnRef idx="2">
                          <a:schemeClr val="dk1"/>
                        </a:lnRef>
                        <a:fillRef idx="1">
                          <a:schemeClr val="lt1"/>
                        </a:fillRef>
                        <a:effectRef idx="0">
                          <a:schemeClr val="dk1"/>
                        </a:effectRef>
                        <a:fontRef idx="minor">
                          <a:schemeClr val="dk1"/>
                        </a:fontRef>
                      </wps:style>
                      <wps:txbx>
                        <w:txbxContent>
                          <w:p w14:paraId="2020AA67" w14:textId="77777777" w:rsidR="00EB2D8C" w:rsidRPr="00A02110" w:rsidRDefault="00EB2D8C" w:rsidP="00EB2D8C">
                            <w:pPr>
                              <w:spacing w:after="0" w:line="240" w:lineRule="auto"/>
                              <w:rPr>
                                <w:rFonts w:eastAsia="Times New Roman" w:cstheme="minorHAnsi"/>
                                <w:b/>
                                <w:bCs/>
                                <w:sz w:val="24"/>
                                <w:szCs w:val="24"/>
                                <w:u w:val="single"/>
                                <w:lang w:eastAsia="en-GB"/>
                              </w:rPr>
                            </w:pPr>
                            <w:r w:rsidRPr="00A02110">
                              <w:rPr>
                                <w:rFonts w:eastAsia="Times New Roman" w:cstheme="minorHAnsi"/>
                                <w:b/>
                                <w:bCs/>
                                <w:sz w:val="28"/>
                                <w:szCs w:val="28"/>
                                <w:u w:val="single"/>
                                <w:lang w:eastAsia="en-GB"/>
                              </w:rPr>
                              <w:t>Prevention</w:t>
                            </w:r>
                          </w:p>
                          <w:p w14:paraId="2035E592" w14:textId="77777777" w:rsidR="00EB2D8C" w:rsidRPr="00C67161" w:rsidRDefault="00EB2D8C" w:rsidP="00EB2D8C">
                            <w:pPr>
                              <w:spacing w:after="0" w:line="240" w:lineRule="auto"/>
                              <w:rPr>
                                <w:rFonts w:eastAsia="Times New Roman" w:cstheme="minorHAnsi"/>
                                <w:color w:val="ED7D31" w:themeColor="accent2"/>
                                <w:sz w:val="24"/>
                                <w:szCs w:val="24"/>
                                <w:lang w:eastAsia="en-GB"/>
                              </w:rPr>
                            </w:pPr>
                            <w:r w:rsidRPr="00C67161">
                              <w:rPr>
                                <w:rFonts w:eastAsia="Times New Roman" w:cstheme="minorHAnsi"/>
                                <w:color w:val="ED7D31" w:themeColor="accent2"/>
                                <w:sz w:val="24"/>
                                <w:szCs w:val="24"/>
                                <w:lang w:eastAsia="en-GB"/>
                              </w:rPr>
                              <w:t>Avoid long grass in the warmer months. Check your dog after a walk – run your fingers through their fur and check inside the ears, between the toes, and in the mouth and eyes. Ensure your dog is well groomed, especially around the ears and paws.</w:t>
                            </w:r>
                          </w:p>
                          <w:p w14:paraId="4EB4D5B3" w14:textId="77777777" w:rsidR="00EB2D8C" w:rsidRPr="00C67161" w:rsidRDefault="00EB2D8C" w:rsidP="00EB2D8C">
                            <w:pPr>
                              <w:jc w:val="center"/>
                              <w:rPr>
                                <w:sz w:val="24"/>
                                <w:szCs w:val="24"/>
                              </w:rPr>
                            </w:pPr>
                          </w:p>
                          <w:p w14:paraId="2FB4FB3F" w14:textId="77777777" w:rsidR="00EB2D8C" w:rsidRDefault="00EB2D8C" w:rsidP="00EB2D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8F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1" o:spid="_x0000_s1027" type="#_x0000_t62" style="position:absolute;margin-left:306.05pt;margin-top:153.05pt;width:215.35pt;height:139.0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" adj="10546,24678" fillcolor="white [3201]" strokecolor="black [3200]" strokeweight="2.25pt">
                <v:textbox>
                  <w:txbxContent>
                    <w:p w14:paraId="2020AA67" w14:textId="77777777" w:rsidR="00EB2D8C" w:rsidRPr="00A02110" w:rsidRDefault="00EB2D8C" w:rsidP="00EB2D8C">
                      <w:pPr>
                        <w:spacing w:after="0" w:line="240" w:lineRule="auto"/>
                        <w:rPr>
                          <w:rFonts w:eastAsia="Times New Roman" w:cstheme="minorHAnsi"/>
                          <w:b/>
                          <w:bCs/>
                          <w:sz w:val="24"/>
                          <w:szCs w:val="24"/>
                          <w:u w:val="single"/>
                          <w:lang w:eastAsia="en-GB"/>
                        </w:rPr>
                      </w:pPr>
                      <w:r w:rsidRPr="00A02110">
                        <w:rPr>
                          <w:rFonts w:eastAsia="Times New Roman" w:cstheme="minorHAnsi"/>
                          <w:b/>
                          <w:bCs/>
                          <w:sz w:val="28"/>
                          <w:szCs w:val="28"/>
                          <w:u w:val="single"/>
                          <w:lang w:eastAsia="en-GB"/>
                        </w:rPr>
                        <w:t>Prevention</w:t>
                      </w:r>
                    </w:p>
                    <w:p w14:paraId="2035E592" w14:textId="77777777" w:rsidR="00EB2D8C" w:rsidRPr="00C67161" w:rsidRDefault="00EB2D8C" w:rsidP="00EB2D8C">
                      <w:pPr>
                        <w:spacing w:after="0" w:line="240" w:lineRule="auto"/>
                        <w:rPr>
                          <w:rFonts w:eastAsia="Times New Roman" w:cstheme="minorHAnsi"/>
                          <w:color w:val="ED7D31" w:themeColor="accent2"/>
                          <w:sz w:val="24"/>
                          <w:szCs w:val="24"/>
                          <w:lang w:eastAsia="en-GB"/>
                        </w:rPr>
                      </w:pPr>
                      <w:r w:rsidRPr="00C67161">
                        <w:rPr>
                          <w:rFonts w:eastAsia="Times New Roman" w:cstheme="minorHAnsi"/>
                          <w:color w:val="ED7D31" w:themeColor="accent2"/>
                          <w:sz w:val="24"/>
                          <w:szCs w:val="24"/>
                          <w:lang w:eastAsia="en-GB"/>
                        </w:rPr>
                        <w:t>Avoid long grass in the warmer months. Check your dog after a walk – run your fingers through their fur and check inside the ears, between the toes, and in the mouth and eyes. Ensure your dog is well groomed, especially around the ears and paws.</w:t>
                      </w:r>
                    </w:p>
                    <w:p w14:paraId="4EB4D5B3" w14:textId="77777777" w:rsidR="00EB2D8C" w:rsidRPr="00C67161" w:rsidRDefault="00EB2D8C" w:rsidP="00EB2D8C">
                      <w:pPr>
                        <w:jc w:val="center"/>
                        <w:rPr>
                          <w:sz w:val="24"/>
                          <w:szCs w:val="24"/>
                        </w:rPr>
                      </w:pPr>
                    </w:p>
                    <w:p w14:paraId="2FB4FB3F" w14:textId="77777777" w:rsidR="00EB2D8C" w:rsidRDefault="00EB2D8C" w:rsidP="00EB2D8C">
                      <w:pPr>
                        <w:jc w:val="center"/>
                      </w:pPr>
                    </w:p>
                  </w:txbxContent>
                </v:textbox>
                <w10:wrap anchorx="margin"/>
              </v:shape>
            </w:pict>
          </mc:Fallback>
        </mc:AlternateContent>
      </w:r>
      <w:r>
        <w:rPr>
          <w:rFonts w:eastAsia="Times New Roman" w:cstheme="minorHAnsi"/>
          <w:noProof/>
          <w:lang w:eastAsia="en-GB"/>
        </w:rPr>
        <mc:AlternateContent>
          <mc:Choice Requires="wps">
            <w:drawing>
              <wp:anchor distT="0" distB="0" distL="114300" distR="114300" simplePos="0" relativeHeight="251663360" behindDoc="0" locked="0" layoutInCell="1" allowOverlap="1" wp14:anchorId="0959E605" wp14:editId="28C82DCA">
                <wp:simplePos x="0" y="0"/>
                <wp:positionH relativeFrom="margin">
                  <wp:align>left</wp:align>
                </wp:positionH>
                <wp:positionV relativeFrom="paragraph">
                  <wp:posOffset>335552</wp:posOffset>
                </wp:positionV>
                <wp:extent cx="3907971" cy="1744436"/>
                <wp:effectExtent l="19050" t="19050" r="16510" b="29400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3907971" cy="1744436"/>
                        </a:xfrm>
                        <a:prstGeom prst="wedgeRoundRectCallout">
                          <a:avLst>
                            <a:gd name="adj1" fmla="val -63"/>
                            <a:gd name="adj2" fmla="val 63378"/>
                            <a:gd name="adj3" fmla="val 16667"/>
                          </a:avLst>
                        </a:prstGeom>
                        <a:ln w="28575"/>
                      </wps:spPr>
                      <wps:style>
                        <a:lnRef idx="2">
                          <a:schemeClr val="dk1"/>
                        </a:lnRef>
                        <a:fillRef idx="1">
                          <a:schemeClr val="lt1"/>
                        </a:fillRef>
                        <a:effectRef idx="0">
                          <a:schemeClr val="dk1"/>
                        </a:effectRef>
                        <a:fontRef idx="minor">
                          <a:schemeClr val="dk1"/>
                        </a:fontRef>
                      </wps:style>
                      <wps:txbx>
                        <w:txbxContent>
                          <w:p w14:paraId="6081A0E9" w14:textId="5B8724F7" w:rsidR="00C74F17" w:rsidRPr="001924D1" w:rsidRDefault="00C74F17" w:rsidP="00C74F17">
                            <w:pPr>
                              <w:spacing w:after="0" w:line="240" w:lineRule="auto"/>
                              <w:rPr>
                                <w:b/>
                                <w:bCs/>
                                <w:sz w:val="24"/>
                                <w:szCs w:val="24"/>
                                <w:u w:val="single"/>
                              </w:rPr>
                            </w:pPr>
                            <w:r w:rsidRPr="00A02110">
                              <w:rPr>
                                <w:b/>
                                <w:bCs/>
                                <w:sz w:val="28"/>
                                <w:szCs w:val="28"/>
                                <w:u w:val="single"/>
                              </w:rPr>
                              <w:t>What are they?</w:t>
                            </w:r>
                          </w:p>
                          <w:p w14:paraId="6806E767" w14:textId="7EDF282A" w:rsidR="00C74F17" w:rsidRPr="00C67161" w:rsidRDefault="00C74F17" w:rsidP="00C74F17">
                            <w:pPr>
                              <w:spacing w:after="0"/>
                              <w:rPr>
                                <w:color w:val="BF8F00" w:themeColor="accent4" w:themeShade="BF"/>
                                <w:sz w:val="24"/>
                                <w:szCs w:val="24"/>
                              </w:rPr>
                            </w:pPr>
                            <w:r w:rsidRPr="00C67161">
                              <w:rPr>
                                <w:color w:val="BF8F00" w:themeColor="accent4" w:themeShade="BF"/>
                                <w:sz w:val="24"/>
                                <w:szCs w:val="24"/>
                              </w:rPr>
                              <w:t>Grass seeds are carriers of bacteria and once they penetrate the skin, infection is inevitable. If left untreated, this infection could spread, or the seed could move around in the body and cause severe internal damage. Once this happens, there is no treatment plan other than surgery to find them and remove them.</w:t>
                            </w:r>
                          </w:p>
                          <w:p w14:paraId="3F0BA4EF" w14:textId="77777777" w:rsidR="00C74F17" w:rsidRDefault="00C74F17" w:rsidP="00C74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E605" id="Speech Bubble: Rectangle with Corners Rounded 8" o:spid="_x0000_s1028" type="#_x0000_t62" style="position:absolute;margin-left:0;margin-top:26.4pt;width:307.7pt;height:137.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" adj="10786,24490" fillcolor="white [3201]" strokecolor="black [3200]" strokeweight="2.25pt">
                <v:textbox>
                  <w:txbxContent>
                    <w:p w14:paraId="6081A0E9" w14:textId="5B8724F7" w:rsidR="00C74F17" w:rsidRPr="001924D1" w:rsidRDefault="00C74F17" w:rsidP="00C74F17">
                      <w:pPr>
                        <w:spacing w:after="0" w:line="240" w:lineRule="auto"/>
                        <w:rPr>
                          <w:b/>
                          <w:bCs/>
                          <w:sz w:val="24"/>
                          <w:szCs w:val="24"/>
                          <w:u w:val="single"/>
                        </w:rPr>
                      </w:pPr>
                      <w:r w:rsidRPr="00A02110">
                        <w:rPr>
                          <w:b/>
                          <w:bCs/>
                          <w:sz w:val="28"/>
                          <w:szCs w:val="28"/>
                          <w:u w:val="single"/>
                        </w:rPr>
                        <w:t>What are they?</w:t>
                      </w:r>
                    </w:p>
                    <w:p w14:paraId="6806E767" w14:textId="7EDF282A" w:rsidR="00C74F17" w:rsidRPr="00C67161" w:rsidRDefault="00C74F17" w:rsidP="00C74F17">
                      <w:pPr>
                        <w:spacing w:after="0"/>
                        <w:rPr>
                          <w:color w:val="BF8F00" w:themeColor="accent4" w:themeShade="BF"/>
                          <w:sz w:val="24"/>
                          <w:szCs w:val="24"/>
                        </w:rPr>
                      </w:pPr>
                      <w:r w:rsidRPr="00C67161">
                        <w:rPr>
                          <w:color w:val="BF8F00" w:themeColor="accent4" w:themeShade="BF"/>
                          <w:sz w:val="24"/>
                          <w:szCs w:val="24"/>
                        </w:rPr>
                        <w:t>Grass seeds are carriers of bacteria and once they penetrate the skin, infection is inevitable. If left untreated, this infection could spread, or the seed could move around in the body and cause severe internal damage. Once this happens, there is no treatment plan other than surgery to find them and remove them.</w:t>
                      </w:r>
                    </w:p>
                    <w:p w14:paraId="3F0BA4EF" w14:textId="77777777" w:rsidR="00C74F17" w:rsidRDefault="00C74F17" w:rsidP="00C74F17">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70D3F31" wp14:editId="6C5D7292">
                <wp:simplePos x="0" y="0"/>
                <wp:positionH relativeFrom="margin">
                  <wp:align>left</wp:align>
                </wp:positionH>
                <wp:positionV relativeFrom="paragraph">
                  <wp:posOffset>3900533</wp:posOffset>
                </wp:positionV>
                <wp:extent cx="6588578" cy="5162550"/>
                <wp:effectExtent l="19050" t="19050" r="22225" b="19050"/>
                <wp:wrapNone/>
                <wp:docPr id="10" name="Flowchart: Alternate Process 10"/>
                <wp:cNvGraphicFramePr/>
                <a:graphic xmlns:a="http://schemas.openxmlformats.org/drawingml/2006/main">
                  <a:graphicData uri="http://schemas.microsoft.com/office/word/2010/wordprocessingShape">
                    <wps:wsp>
                      <wps:cNvSpPr/>
                      <wps:spPr>
                        <a:xfrm>
                          <a:off x="0" y="0"/>
                          <a:ext cx="6588578" cy="5162550"/>
                        </a:xfrm>
                        <a:prstGeom prst="flowChartAlternateProcess">
                          <a:avLst/>
                        </a:prstGeom>
                        <a:ln w="28575"/>
                      </wps:spPr>
                      <wps:style>
                        <a:lnRef idx="2">
                          <a:schemeClr val="dk1"/>
                        </a:lnRef>
                        <a:fillRef idx="1">
                          <a:schemeClr val="lt1"/>
                        </a:fillRef>
                        <a:effectRef idx="0">
                          <a:schemeClr val="dk1"/>
                        </a:effectRef>
                        <a:fontRef idx="minor">
                          <a:schemeClr val="dk1"/>
                        </a:fontRef>
                      </wps:style>
                      <wps:txbx>
                        <w:txbxContent>
                          <w:p w14:paraId="7D00BEDB" w14:textId="77777777" w:rsidR="00EB2D8C" w:rsidRPr="00A02110" w:rsidRDefault="00EB2D8C" w:rsidP="00EB2D8C">
                            <w:pPr>
                              <w:spacing w:after="0"/>
                              <w:rPr>
                                <w:b/>
                                <w:bCs/>
                                <w:sz w:val="32"/>
                                <w:szCs w:val="32"/>
                                <w:u w:val="single"/>
                              </w:rPr>
                            </w:pPr>
                            <w:r w:rsidRPr="00A02110">
                              <w:rPr>
                                <w:b/>
                                <w:bCs/>
                                <w:sz w:val="32"/>
                                <w:szCs w:val="32"/>
                                <w:u w:val="single"/>
                              </w:rPr>
                              <w:t>Symptoms:</w:t>
                            </w:r>
                          </w:p>
                          <w:p w14:paraId="20A6CA0D" w14:textId="77777777" w:rsidR="00EB2D8C" w:rsidRPr="00C67161" w:rsidRDefault="00EB2D8C" w:rsidP="00EB2D8C">
                            <w:pPr>
                              <w:spacing w:after="0"/>
                              <w:rPr>
                                <w:color w:val="538135" w:themeColor="accent6" w:themeShade="BF"/>
                                <w:sz w:val="24"/>
                                <w:szCs w:val="24"/>
                              </w:rPr>
                            </w:pPr>
                            <w:r w:rsidRPr="00C67161">
                              <w:rPr>
                                <w:color w:val="538135" w:themeColor="accent6" w:themeShade="BF"/>
                                <w:sz w:val="24"/>
                                <w:szCs w:val="24"/>
                              </w:rPr>
                              <w:t>There are many different places that grass seeds like to attach themselves to and here is a table to show the various symptoms of grass seed infection in each area as well as possible complications:</w:t>
                            </w:r>
                          </w:p>
                          <w:p w14:paraId="39A21D2E" w14:textId="77777777" w:rsidR="00EB2D8C" w:rsidRPr="001924D1" w:rsidRDefault="00EB2D8C" w:rsidP="00EB2D8C">
                            <w:pPr>
                              <w:spacing w:after="0"/>
                              <w:rPr>
                                <w:sz w:val="12"/>
                                <w:szCs w:val="12"/>
                              </w:rPr>
                            </w:pPr>
                          </w:p>
                          <w:tbl>
                            <w:tblPr>
                              <w:tblStyle w:val="TableGrid"/>
                              <w:tblW w:w="9356" w:type="dxa"/>
                              <w:tblInd w:w="-147" w:type="dxa"/>
                              <w:tblLook w:val="04A0" w:firstRow="1" w:lastRow="0" w:firstColumn="1" w:lastColumn="0" w:noHBand="0" w:noVBand="1"/>
                            </w:tblPr>
                            <w:tblGrid>
                              <w:gridCol w:w="1137"/>
                              <w:gridCol w:w="3967"/>
                              <w:gridCol w:w="4252"/>
                            </w:tblGrid>
                            <w:tr w:rsidR="00EB2D8C" w14:paraId="06B514A8" w14:textId="77777777" w:rsidTr="00802E51">
                              <w:tc>
                                <w:tcPr>
                                  <w:tcW w:w="1137" w:type="dxa"/>
                                </w:tcPr>
                                <w:p w14:paraId="1B4639FE" w14:textId="77777777" w:rsidR="00EB2D8C" w:rsidRPr="00A02110" w:rsidRDefault="00EB2D8C" w:rsidP="00EB2D8C">
                                  <w:pPr>
                                    <w:jc w:val="center"/>
                                    <w:rPr>
                                      <w:b/>
                                      <w:bCs/>
                                      <w:sz w:val="26"/>
                                      <w:szCs w:val="26"/>
                                    </w:rPr>
                                  </w:pPr>
                                  <w:r w:rsidRPr="00A02110">
                                    <w:rPr>
                                      <w:b/>
                                      <w:bCs/>
                                      <w:sz w:val="26"/>
                                      <w:szCs w:val="26"/>
                                    </w:rPr>
                                    <w:t>Location</w:t>
                                  </w:r>
                                </w:p>
                              </w:tc>
                              <w:tc>
                                <w:tcPr>
                                  <w:tcW w:w="3967" w:type="dxa"/>
                                </w:tcPr>
                                <w:p w14:paraId="702B754D" w14:textId="77777777" w:rsidR="00EB2D8C" w:rsidRPr="00A02110" w:rsidRDefault="00EB2D8C" w:rsidP="00EB2D8C">
                                  <w:pPr>
                                    <w:jc w:val="center"/>
                                    <w:rPr>
                                      <w:b/>
                                      <w:bCs/>
                                      <w:sz w:val="26"/>
                                      <w:szCs w:val="26"/>
                                    </w:rPr>
                                  </w:pPr>
                                  <w:r w:rsidRPr="00A02110">
                                    <w:rPr>
                                      <w:b/>
                                      <w:bCs/>
                                      <w:sz w:val="26"/>
                                      <w:szCs w:val="26"/>
                                    </w:rPr>
                                    <w:t>Symptoms</w:t>
                                  </w:r>
                                </w:p>
                              </w:tc>
                              <w:tc>
                                <w:tcPr>
                                  <w:tcW w:w="4252" w:type="dxa"/>
                                </w:tcPr>
                                <w:p w14:paraId="4E3FF55F" w14:textId="77777777" w:rsidR="00EB2D8C" w:rsidRPr="00A02110" w:rsidRDefault="00EB2D8C" w:rsidP="00EB2D8C">
                                  <w:pPr>
                                    <w:jc w:val="center"/>
                                    <w:rPr>
                                      <w:b/>
                                      <w:bCs/>
                                      <w:sz w:val="26"/>
                                      <w:szCs w:val="26"/>
                                    </w:rPr>
                                  </w:pPr>
                                  <w:r w:rsidRPr="00A02110">
                                    <w:rPr>
                                      <w:b/>
                                      <w:bCs/>
                                      <w:sz w:val="26"/>
                                      <w:szCs w:val="26"/>
                                    </w:rPr>
                                    <w:t>Possible Complications</w:t>
                                  </w:r>
                                </w:p>
                              </w:tc>
                            </w:tr>
                            <w:tr w:rsidR="00EB2D8C" w14:paraId="47FC24CF" w14:textId="77777777" w:rsidTr="00802E51">
                              <w:tc>
                                <w:tcPr>
                                  <w:tcW w:w="1137" w:type="dxa"/>
                                </w:tcPr>
                                <w:p w14:paraId="6BE62E05" w14:textId="77777777" w:rsidR="00EB2D8C" w:rsidRPr="00A02110" w:rsidRDefault="00EB2D8C" w:rsidP="00EB2D8C">
                                  <w:pPr>
                                    <w:jc w:val="center"/>
                                    <w:rPr>
                                      <w:b/>
                                      <w:bCs/>
                                      <w:sz w:val="24"/>
                                      <w:szCs w:val="24"/>
                                    </w:rPr>
                                  </w:pPr>
                                  <w:r w:rsidRPr="00A02110">
                                    <w:rPr>
                                      <w:b/>
                                      <w:bCs/>
                                      <w:sz w:val="24"/>
                                      <w:szCs w:val="24"/>
                                    </w:rPr>
                                    <w:t>EARS</w:t>
                                  </w:r>
                                </w:p>
                              </w:tc>
                              <w:tc>
                                <w:tcPr>
                                  <w:tcW w:w="3967" w:type="dxa"/>
                                </w:tcPr>
                                <w:p w14:paraId="78807079"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Head shaking</w:t>
                                  </w:r>
                                </w:p>
                                <w:p w14:paraId="7267B921"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Redness and painful to touch</w:t>
                                  </w:r>
                                </w:p>
                                <w:p w14:paraId="10362BD7"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Holding the head to one side</w:t>
                                  </w:r>
                                </w:p>
                                <w:p w14:paraId="093C8C88"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Loss of balance</w:t>
                                  </w:r>
                                </w:p>
                              </w:tc>
                              <w:tc>
                                <w:tcPr>
                                  <w:tcW w:w="4252" w:type="dxa"/>
                                </w:tcPr>
                                <w:p w14:paraId="72E8046F"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Ear infection</w:t>
                                  </w:r>
                                </w:p>
                                <w:p w14:paraId="49FF1E05"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Rupture of the ear drum</w:t>
                                  </w:r>
                                </w:p>
                                <w:p w14:paraId="5B2F7DDB"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Permanent loss of hearing or balance</w:t>
                                  </w:r>
                                </w:p>
                              </w:tc>
                            </w:tr>
                            <w:tr w:rsidR="00EB2D8C" w14:paraId="223C6C8C" w14:textId="77777777" w:rsidTr="00802E51">
                              <w:tc>
                                <w:tcPr>
                                  <w:tcW w:w="1137" w:type="dxa"/>
                                </w:tcPr>
                                <w:p w14:paraId="2F1CE268" w14:textId="77777777" w:rsidR="00EB2D8C" w:rsidRPr="00A02110" w:rsidRDefault="00EB2D8C" w:rsidP="00EB2D8C">
                                  <w:pPr>
                                    <w:jc w:val="center"/>
                                    <w:rPr>
                                      <w:b/>
                                      <w:bCs/>
                                      <w:sz w:val="24"/>
                                      <w:szCs w:val="24"/>
                                    </w:rPr>
                                  </w:pPr>
                                  <w:r w:rsidRPr="00A02110">
                                    <w:rPr>
                                      <w:b/>
                                      <w:bCs/>
                                      <w:sz w:val="24"/>
                                      <w:szCs w:val="24"/>
                                    </w:rPr>
                                    <w:t>EYES</w:t>
                                  </w:r>
                                </w:p>
                              </w:tc>
                              <w:tc>
                                <w:tcPr>
                                  <w:tcW w:w="3967" w:type="dxa"/>
                                </w:tcPr>
                                <w:p w14:paraId="02267505"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Swollen, red eye</w:t>
                                  </w:r>
                                </w:p>
                                <w:p w14:paraId="1863EE00"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Excessive tear production</w:t>
                                  </w:r>
                                </w:p>
                                <w:p w14:paraId="4CAE3DC8"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Rubbing at the eye</w:t>
                                  </w:r>
                                </w:p>
                              </w:tc>
                              <w:tc>
                                <w:tcPr>
                                  <w:tcW w:w="4252" w:type="dxa"/>
                                </w:tcPr>
                                <w:p w14:paraId="538512F2"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Penetration of the eye</w:t>
                                  </w:r>
                                </w:p>
                                <w:p w14:paraId="3334C055"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Ulceration of surface of the eye</w:t>
                                  </w:r>
                                </w:p>
                                <w:p w14:paraId="09C33E5F"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Worst cases – removal of the eye if damage severe enough</w:t>
                                  </w:r>
                                </w:p>
                              </w:tc>
                            </w:tr>
                            <w:tr w:rsidR="00EB2D8C" w14:paraId="5DD80E5D" w14:textId="77777777" w:rsidTr="00802E51">
                              <w:tc>
                                <w:tcPr>
                                  <w:tcW w:w="1137" w:type="dxa"/>
                                </w:tcPr>
                                <w:p w14:paraId="031D0CE2" w14:textId="77777777" w:rsidR="00EB2D8C" w:rsidRPr="00A02110" w:rsidRDefault="00EB2D8C" w:rsidP="00EB2D8C">
                                  <w:pPr>
                                    <w:jc w:val="center"/>
                                    <w:rPr>
                                      <w:b/>
                                      <w:bCs/>
                                      <w:sz w:val="24"/>
                                      <w:szCs w:val="24"/>
                                    </w:rPr>
                                  </w:pPr>
                                  <w:r w:rsidRPr="00A02110">
                                    <w:rPr>
                                      <w:b/>
                                      <w:bCs/>
                                      <w:sz w:val="24"/>
                                      <w:szCs w:val="24"/>
                                    </w:rPr>
                                    <w:t>PAWS</w:t>
                                  </w:r>
                                </w:p>
                              </w:tc>
                              <w:tc>
                                <w:tcPr>
                                  <w:tcW w:w="3967" w:type="dxa"/>
                                </w:tcPr>
                                <w:p w14:paraId="0C83DB4C"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Excessive licking between toes</w:t>
                                  </w:r>
                                </w:p>
                                <w:p w14:paraId="3980B7FF"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Red, swollen area on foot</w:t>
                                  </w:r>
                                </w:p>
                                <w:p w14:paraId="1A1F83C0"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Hair matting</w:t>
                                  </w:r>
                                </w:p>
                                <w:p w14:paraId="460E2A4D"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Limping or holding up leg</w:t>
                                  </w:r>
                                </w:p>
                              </w:tc>
                              <w:tc>
                                <w:tcPr>
                                  <w:tcW w:w="4252" w:type="dxa"/>
                                </w:tcPr>
                                <w:p w14:paraId="2879A5BD"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Migration of the seed up the leg, between ligaments and tendons, possibly into joints</w:t>
                                  </w:r>
                                </w:p>
                              </w:tc>
                            </w:tr>
                            <w:tr w:rsidR="00EB2D8C" w14:paraId="540BFEC3" w14:textId="77777777" w:rsidTr="00802E51">
                              <w:tc>
                                <w:tcPr>
                                  <w:tcW w:w="1137" w:type="dxa"/>
                                </w:tcPr>
                                <w:p w14:paraId="44ABE34C" w14:textId="77777777" w:rsidR="00EB2D8C" w:rsidRPr="00A02110" w:rsidRDefault="00EB2D8C" w:rsidP="00EB2D8C">
                                  <w:pPr>
                                    <w:jc w:val="center"/>
                                    <w:rPr>
                                      <w:b/>
                                      <w:bCs/>
                                      <w:sz w:val="24"/>
                                      <w:szCs w:val="24"/>
                                    </w:rPr>
                                  </w:pPr>
                                  <w:r w:rsidRPr="00A02110">
                                    <w:rPr>
                                      <w:b/>
                                      <w:bCs/>
                                      <w:sz w:val="24"/>
                                      <w:szCs w:val="24"/>
                                    </w:rPr>
                                    <w:t>NOSE</w:t>
                                  </w:r>
                                </w:p>
                              </w:tc>
                              <w:tc>
                                <w:tcPr>
                                  <w:tcW w:w="3967" w:type="dxa"/>
                                </w:tcPr>
                                <w:p w14:paraId="113BA877"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Repeated sneezing</w:t>
                                  </w:r>
                                </w:p>
                                <w:p w14:paraId="38BA8624"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Rubbing face on ground</w:t>
                                  </w:r>
                                </w:p>
                                <w:p w14:paraId="66B8F3A9"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Difficulty breathing</w:t>
                                  </w:r>
                                </w:p>
                                <w:p w14:paraId="60687967"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Bloody discharge from one nostril</w:t>
                                  </w:r>
                                </w:p>
                              </w:tc>
                              <w:tc>
                                <w:tcPr>
                                  <w:tcW w:w="4252" w:type="dxa"/>
                                </w:tcPr>
                                <w:p w14:paraId="23064A8C"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Damage to airways</w:t>
                                  </w:r>
                                </w:p>
                                <w:p w14:paraId="4366A670"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Migration of the grass seed into the lungs – this is often life threatening</w:t>
                                  </w:r>
                                </w:p>
                              </w:tc>
                            </w:tr>
                          </w:tbl>
                          <w:p w14:paraId="0EAC772E" w14:textId="77777777" w:rsidR="00EB2D8C" w:rsidRDefault="00EB2D8C" w:rsidP="00EB2D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D3F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9" type="#_x0000_t176" style="position:absolute;margin-left:0;margin-top:307.15pt;width:518.8pt;height:4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" fillcolor="white [3201]" strokecolor="black [3200]" strokeweight="2.25pt">
                <v:textbox>
                  <w:txbxContent>
                    <w:p w14:paraId="7D00BEDB" w14:textId="77777777" w:rsidR="00EB2D8C" w:rsidRPr="00A02110" w:rsidRDefault="00EB2D8C" w:rsidP="00EB2D8C">
                      <w:pPr>
                        <w:spacing w:after="0"/>
                        <w:rPr>
                          <w:b/>
                          <w:bCs/>
                          <w:sz w:val="32"/>
                          <w:szCs w:val="32"/>
                          <w:u w:val="single"/>
                        </w:rPr>
                      </w:pPr>
                      <w:r w:rsidRPr="00A02110">
                        <w:rPr>
                          <w:b/>
                          <w:bCs/>
                          <w:sz w:val="32"/>
                          <w:szCs w:val="32"/>
                          <w:u w:val="single"/>
                        </w:rPr>
                        <w:t>Symptoms:</w:t>
                      </w:r>
                    </w:p>
                    <w:p w14:paraId="20A6CA0D" w14:textId="77777777" w:rsidR="00EB2D8C" w:rsidRPr="00C67161" w:rsidRDefault="00EB2D8C" w:rsidP="00EB2D8C">
                      <w:pPr>
                        <w:spacing w:after="0"/>
                        <w:rPr>
                          <w:color w:val="538135" w:themeColor="accent6" w:themeShade="BF"/>
                          <w:sz w:val="24"/>
                          <w:szCs w:val="24"/>
                        </w:rPr>
                      </w:pPr>
                      <w:r w:rsidRPr="00C67161">
                        <w:rPr>
                          <w:color w:val="538135" w:themeColor="accent6" w:themeShade="BF"/>
                          <w:sz w:val="24"/>
                          <w:szCs w:val="24"/>
                        </w:rPr>
                        <w:t>There are many different places that grass seeds like to attach themselves to and here is a table to show the various symptoms of grass seed infection in each area as well as possible complications:</w:t>
                      </w:r>
                    </w:p>
                    <w:p w14:paraId="39A21D2E" w14:textId="77777777" w:rsidR="00EB2D8C" w:rsidRPr="001924D1" w:rsidRDefault="00EB2D8C" w:rsidP="00EB2D8C">
                      <w:pPr>
                        <w:spacing w:after="0"/>
                        <w:rPr>
                          <w:sz w:val="12"/>
                          <w:szCs w:val="12"/>
                        </w:rPr>
                      </w:pPr>
                    </w:p>
                    <w:tbl>
                      <w:tblPr>
                        <w:tblStyle w:val="TableGrid"/>
                        <w:tblW w:w="9356" w:type="dxa"/>
                        <w:tblInd w:w="-147" w:type="dxa"/>
                        <w:tblLook w:val="04A0" w:firstRow="1" w:lastRow="0" w:firstColumn="1" w:lastColumn="0" w:noHBand="0" w:noVBand="1"/>
                      </w:tblPr>
                      <w:tblGrid>
                        <w:gridCol w:w="1137"/>
                        <w:gridCol w:w="3967"/>
                        <w:gridCol w:w="4252"/>
                      </w:tblGrid>
                      <w:tr w:rsidR="00EB2D8C" w14:paraId="06B514A8" w14:textId="77777777" w:rsidTr="00802E51">
                        <w:tc>
                          <w:tcPr>
                            <w:tcW w:w="1137" w:type="dxa"/>
                          </w:tcPr>
                          <w:p w14:paraId="1B4639FE" w14:textId="77777777" w:rsidR="00EB2D8C" w:rsidRPr="00A02110" w:rsidRDefault="00EB2D8C" w:rsidP="00EB2D8C">
                            <w:pPr>
                              <w:jc w:val="center"/>
                              <w:rPr>
                                <w:b/>
                                <w:bCs/>
                                <w:sz w:val="26"/>
                                <w:szCs w:val="26"/>
                              </w:rPr>
                            </w:pPr>
                            <w:r w:rsidRPr="00A02110">
                              <w:rPr>
                                <w:b/>
                                <w:bCs/>
                                <w:sz w:val="26"/>
                                <w:szCs w:val="26"/>
                              </w:rPr>
                              <w:t>Location</w:t>
                            </w:r>
                          </w:p>
                        </w:tc>
                        <w:tc>
                          <w:tcPr>
                            <w:tcW w:w="3967" w:type="dxa"/>
                          </w:tcPr>
                          <w:p w14:paraId="702B754D" w14:textId="77777777" w:rsidR="00EB2D8C" w:rsidRPr="00A02110" w:rsidRDefault="00EB2D8C" w:rsidP="00EB2D8C">
                            <w:pPr>
                              <w:jc w:val="center"/>
                              <w:rPr>
                                <w:b/>
                                <w:bCs/>
                                <w:sz w:val="26"/>
                                <w:szCs w:val="26"/>
                              </w:rPr>
                            </w:pPr>
                            <w:r w:rsidRPr="00A02110">
                              <w:rPr>
                                <w:b/>
                                <w:bCs/>
                                <w:sz w:val="26"/>
                                <w:szCs w:val="26"/>
                              </w:rPr>
                              <w:t>Symptoms</w:t>
                            </w:r>
                          </w:p>
                        </w:tc>
                        <w:tc>
                          <w:tcPr>
                            <w:tcW w:w="4252" w:type="dxa"/>
                          </w:tcPr>
                          <w:p w14:paraId="4E3FF55F" w14:textId="77777777" w:rsidR="00EB2D8C" w:rsidRPr="00A02110" w:rsidRDefault="00EB2D8C" w:rsidP="00EB2D8C">
                            <w:pPr>
                              <w:jc w:val="center"/>
                              <w:rPr>
                                <w:b/>
                                <w:bCs/>
                                <w:sz w:val="26"/>
                                <w:szCs w:val="26"/>
                              </w:rPr>
                            </w:pPr>
                            <w:r w:rsidRPr="00A02110">
                              <w:rPr>
                                <w:b/>
                                <w:bCs/>
                                <w:sz w:val="26"/>
                                <w:szCs w:val="26"/>
                              </w:rPr>
                              <w:t>Possible Complications</w:t>
                            </w:r>
                          </w:p>
                        </w:tc>
                      </w:tr>
                      <w:tr w:rsidR="00EB2D8C" w14:paraId="47FC24CF" w14:textId="77777777" w:rsidTr="00802E51">
                        <w:tc>
                          <w:tcPr>
                            <w:tcW w:w="1137" w:type="dxa"/>
                          </w:tcPr>
                          <w:p w14:paraId="6BE62E05" w14:textId="77777777" w:rsidR="00EB2D8C" w:rsidRPr="00A02110" w:rsidRDefault="00EB2D8C" w:rsidP="00EB2D8C">
                            <w:pPr>
                              <w:jc w:val="center"/>
                              <w:rPr>
                                <w:b/>
                                <w:bCs/>
                                <w:sz w:val="24"/>
                                <w:szCs w:val="24"/>
                              </w:rPr>
                            </w:pPr>
                            <w:r w:rsidRPr="00A02110">
                              <w:rPr>
                                <w:b/>
                                <w:bCs/>
                                <w:sz w:val="24"/>
                                <w:szCs w:val="24"/>
                              </w:rPr>
                              <w:t>EARS</w:t>
                            </w:r>
                          </w:p>
                        </w:tc>
                        <w:tc>
                          <w:tcPr>
                            <w:tcW w:w="3967" w:type="dxa"/>
                          </w:tcPr>
                          <w:p w14:paraId="78807079"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Head shaking</w:t>
                            </w:r>
                          </w:p>
                          <w:p w14:paraId="7267B921"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Redness and painful to touch</w:t>
                            </w:r>
                          </w:p>
                          <w:p w14:paraId="10362BD7"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Holding the head to one side</w:t>
                            </w:r>
                          </w:p>
                          <w:p w14:paraId="093C8C88"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Loss of balance</w:t>
                            </w:r>
                          </w:p>
                        </w:tc>
                        <w:tc>
                          <w:tcPr>
                            <w:tcW w:w="4252" w:type="dxa"/>
                          </w:tcPr>
                          <w:p w14:paraId="72E8046F"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Ear infection</w:t>
                            </w:r>
                          </w:p>
                          <w:p w14:paraId="49FF1E05"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Rupture of the ear drum</w:t>
                            </w:r>
                          </w:p>
                          <w:p w14:paraId="5B2F7DDB"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Permanent loss of hearing or balance</w:t>
                            </w:r>
                          </w:p>
                        </w:tc>
                      </w:tr>
                      <w:tr w:rsidR="00EB2D8C" w14:paraId="223C6C8C" w14:textId="77777777" w:rsidTr="00802E51">
                        <w:tc>
                          <w:tcPr>
                            <w:tcW w:w="1137" w:type="dxa"/>
                          </w:tcPr>
                          <w:p w14:paraId="2F1CE268" w14:textId="77777777" w:rsidR="00EB2D8C" w:rsidRPr="00A02110" w:rsidRDefault="00EB2D8C" w:rsidP="00EB2D8C">
                            <w:pPr>
                              <w:jc w:val="center"/>
                              <w:rPr>
                                <w:b/>
                                <w:bCs/>
                                <w:sz w:val="24"/>
                                <w:szCs w:val="24"/>
                              </w:rPr>
                            </w:pPr>
                            <w:r w:rsidRPr="00A02110">
                              <w:rPr>
                                <w:b/>
                                <w:bCs/>
                                <w:sz w:val="24"/>
                                <w:szCs w:val="24"/>
                              </w:rPr>
                              <w:t>EYES</w:t>
                            </w:r>
                          </w:p>
                        </w:tc>
                        <w:tc>
                          <w:tcPr>
                            <w:tcW w:w="3967" w:type="dxa"/>
                          </w:tcPr>
                          <w:p w14:paraId="02267505"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Swollen, red eye</w:t>
                            </w:r>
                          </w:p>
                          <w:p w14:paraId="1863EE00"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Excessive tear production</w:t>
                            </w:r>
                          </w:p>
                          <w:p w14:paraId="4CAE3DC8"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Rubbing at the eye</w:t>
                            </w:r>
                          </w:p>
                        </w:tc>
                        <w:tc>
                          <w:tcPr>
                            <w:tcW w:w="4252" w:type="dxa"/>
                          </w:tcPr>
                          <w:p w14:paraId="538512F2"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Penetration of the eye</w:t>
                            </w:r>
                          </w:p>
                          <w:p w14:paraId="3334C055"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Ulceration of surface of the eye</w:t>
                            </w:r>
                          </w:p>
                          <w:p w14:paraId="09C33E5F"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Worst cases – removal of the eye if damage severe enough</w:t>
                            </w:r>
                          </w:p>
                        </w:tc>
                      </w:tr>
                      <w:tr w:rsidR="00EB2D8C" w14:paraId="5DD80E5D" w14:textId="77777777" w:rsidTr="00802E51">
                        <w:tc>
                          <w:tcPr>
                            <w:tcW w:w="1137" w:type="dxa"/>
                          </w:tcPr>
                          <w:p w14:paraId="031D0CE2" w14:textId="77777777" w:rsidR="00EB2D8C" w:rsidRPr="00A02110" w:rsidRDefault="00EB2D8C" w:rsidP="00EB2D8C">
                            <w:pPr>
                              <w:jc w:val="center"/>
                              <w:rPr>
                                <w:b/>
                                <w:bCs/>
                                <w:sz w:val="24"/>
                                <w:szCs w:val="24"/>
                              </w:rPr>
                            </w:pPr>
                            <w:r w:rsidRPr="00A02110">
                              <w:rPr>
                                <w:b/>
                                <w:bCs/>
                                <w:sz w:val="24"/>
                                <w:szCs w:val="24"/>
                              </w:rPr>
                              <w:t>PAWS</w:t>
                            </w:r>
                          </w:p>
                        </w:tc>
                        <w:tc>
                          <w:tcPr>
                            <w:tcW w:w="3967" w:type="dxa"/>
                          </w:tcPr>
                          <w:p w14:paraId="0C83DB4C"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Excessive licking between toes</w:t>
                            </w:r>
                          </w:p>
                          <w:p w14:paraId="3980B7FF"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Red, swollen area on foot</w:t>
                            </w:r>
                          </w:p>
                          <w:p w14:paraId="1A1F83C0"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Hair matting</w:t>
                            </w:r>
                          </w:p>
                          <w:p w14:paraId="460E2A4D"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Limping or holding up leg</w:t>
                            </w:r>
                          </w:p>
                        </w:tc>
                        <w:tc>
                          <w:tcPr>
                            <w:tcW w:w="4252" w:type="dxa"/>
                          </w:tcPr>
                          <w:p w14:paraId="2879A5BD"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Migration of the seed up the leg, between ligaments and tendons, possibly into joints</w:t>
                            </w:r>
                          </w:p>
                        </w:tc>
                      </w:tr>
                      <w:tr w:rsidR="00EB2D8C" w14:paraId="540BFEC3" w14:textId="77777777" w:rsidTr="00802E51">
                        <w:tc>
                          <w:tcPr>
                            <w:tcW w:w="1137" w:type="dxa"/>
                          </w:tcPr>
                          <w:p w14:paraId="44ABE34C" w14:textId="77777777" w:rsidR="00EB2D8C" w:rsidRPr="00A02110" w:rsidRDefault="00EB2D8C" w:rsidP="00EB2D8C">
                            <w:pPr>
                              <w:jc w:val="center"/>
                              <w:rPr>
                                <w:b/>
                                <w:bCs/>
                                <w:sz w:val="24"/>
                                <w:szCs w:val="24"/>
                              </w:rPr>
                            </w:pPr>
                            <w:r w:rsidRPr="00A02110">
                              <w:rPr>
                                <w:b/>
                                <w:bCs/>
                                <w:sz w:val="24"/>
                                <w:szCs w:val="24"/>
                              </w:rPr>
                              <w:t>NOSE</w:t>
                            </w:r>
                          </w:p>
                        </w:tc>
                        <w:tc>
                          <w:tcPr>
                            <w:tcW w:w="3967" w:type="dxa"/>
                          </w:tcPr>
                          <w:p w14:paraId="113BA877"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Repeated sneezing</w:t>
                            </w:r>
                          </w:p>
                          <w:p w14:paraId="38BA8624"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Rubbing face on ground</w:t>
                            </w:r>
                          </w:p>
                          <w:p w14:paraId="66B8F3A9"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Difficulty breathing</w:t>
                            </w:r>
                          </w:p>
                          <w:p w14:paraId="60687967" w14:textId="77777777" w:rsidR="00EB2D8C" w:rsidRPr="00C67161" w:rsidRDefault="00EB2D8C" w:rsidP="00EB2D8C">
                            <w:pPr>
                              <w:pStyle w:val="ListParagraph"/>
                              <w:numPr>
                                <w:ilvl w:val="0"/>
                                <w:numId w:val="1"/>
                              </w:numPr>
                              <w:rPr>
                                <w:color w:val="ED7D31" w:themeColor="accent2"/>
                                <w:sz w:val="24"/>
                                <w:szCs w:val="24"/>
                              </w:rPr>
                            </w:pPr>
                            <w:r w:rsidRPr="00C67161">
                              <w:rPr>
                                <w:color w:val="ED7D31" w:themeColor="accent2"/>
                                <w:sz w:val="24"/>
                                <w:szCs w:val="24"/>
                              </w:rPr>
                              <w:t>Bloody discharge from one nostril</w:t>
                            </w:r>
                          </w:p>
                        </w:tc>
                        <w:tc>
                          <w:tcPr>
                            <w:tcW w:w="4252" w:type="dxa"/>
                          </w:tcPr>
                          <w:p w14:paraId="23064A8C"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Damage to airways</w:t>
                            </w:r>
                          </w:p>
                          <w:p w14:paraId="4366A670" w14:textId="77777777" w:rsidR="00EB2D8C" w:rsidRPr="00C67161" w:rsidRDefault="00EB2D8C" w:rsidP="00EB2D8C">
                            <w:pPr>
                              <w:pStyle w:val="ListParagraph"/>
                              <w:numPr>
                                <w:ilvl w:val="0"/>
                                <w:numId w:val="1"/>
                              </w:numPr>
                              <w:rPr>
                                <w:color w:val="BF8F00" w:themeColor="accent4" w:themeShade="BF"/>
                                <w:sz w:val="24"/>
                                <w:szCs w:val="24"/>
                              </w:rPr>
                            </w:pPr>
                            <w:r w:rsidRPr="00C67161">
                              <w:rPr>
                                <w:color w:val="BF8F00" w:themeColor="accent4" w:themeShade="BF"/>
                                <w:sz w:val="24"/>
                                <w:szCs w:val="24"/>
                              </w:rPr>
                              <w:t>Migration of the grass seed into the lungs – this is often life threatening</w:t>
                            </w:r>
                          </w:p>
                        </w:tc>
                      </w:tr>
                    </w:tbl>
                    <w:p w14:paraId="0EAC772E" w14:textId="77777777" w:rsidR="00EB2D8C" w:rsidRDefault="00EB2D8C" w:rsidP="00EB2D8C">
                      <w:pPr>
                        <w:jc w:val="center"/>
                      </w:pPr>
                    </w:p>
                  </w:txbxContent>
                </v:textbox>
                <w10:wrap anchorx="margin"/>
              </v:shape>
            </w:pict>
          </mc:Fallback>
        </mc:AlternateContent>
      </w:r>
      <w:r>
        <w:rPr>
          <w:noProof/>
        </w:rPr>
        <w:drawing>
          <wp:anchor distT="0" distB="0" distL="114300" distR="114300" simplePos="0" relativeHeight="251669504" behindDoc="0" locked="0" layoutInCell="1" allowOverlap="1" wp14:anchorId="37F94A2D" wp14:editId="7761E005">
            <wp:simplePos x="0" y="0"/>
            <wp:positionH relativeFrom="column">
              <wp:posOffset>4733109</wp:posOffset>
            </wp:positionH>
            <wp:positionV relativeFrom="paragraph">
              <wp:posOffset>302986</wp:posOffset>
            </wp:positionV>
            <wp:extent cx="1600427" cy="1311215"/>
            <wp:effectExtent l="0" t="0" r="0" b="3810"/>
            <wp:wrapNone/>
            <wp:docPr id="12" name="Picture 12" descr="Image result for grass seeds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ss seeds do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427" cy="131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51">
        <w:rPr>
          <w:noProof/>
        </w:rPr>
        <w:drawing>
          <wp:anchor distT="0" distB="0" distL="114300" distR="114300" simplePos="0" relativeHeight="251668480" behindDoc="0" locked="0" layoutInCell="1" allowOverlap="1" wp14:anchorId="09758CFB" wp14:editId="184BFEC8">
            <wp:simplePos x="0" y="0"/>
            <wp:positionH relativeFrom="margin">
              <wp:posOffset>2175056</wp:posOffset>
            </wp:positionH>
            <wp:positionV relativeFrom="paragraph">
              <wp:posOffset>2370909</wp:posOffset>
            </wp:positionV>
            <wp:extent cx="1465987" cy="1095102"/>
            <wp:effectExtent l="0" t="0" r="1270" b="0"/>
            <wp:wrapNone/>
            <wp:docPr id="2" name="Picture 2" descr="Image result for grass seeds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ass seeds do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5987" cy="1095102"/>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51">
        <w:rPr>
          <w:noProof/>
        </w:rPr>
        <w:drawing>
          <wp:anchor distT="0" distB="0" distL="114300" distR="114300" simplePos="0" relativeHeight="251667456" behindDoc="0" locked="0" layoutInCell="1" allowOverlap="1" wp14:anchorId="1C2AA678" wp14:editId="699E7258">
            <wp:simplePos x="0" y="0"/>
            <wp:positionH relativeFrom="margin">
              <wp:posOffset>-10886</wp:posOffset>
            </wp:positionH>
            <wp:positionV relativeFrom="paragraph">
              <wp:posOffset>2303417</wp:posOffset>
            </wp:positionV>
            <wp:extent cx="1899345" cy="1242204"/>
            <wp:effectExtent l="0" t="0" r="5715" b="0"/>
            <wp:wrapNone/>
            <wp:docPr id="4" name="Picture 4" descr="Image result for grass seeds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ass seeds do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345" cy="1242204"/>
                    </a:xfrm>
                    <a:prstGeom prst="rect">
                      <a:avLst/>
                    </a:prstGeom>
                    <a:noFill/>
                    <a:ln>
                      <a:noFill/>
                    </a:ln>
                  </pic:spPr>
                </pic:pic>
              </a:graphicData>
            </a:graphic>
            <wp14:sizeRelH relativeFrom="page">
              <wp14:pctWidth>0</wp14:pctWidth>
            </wp14:sizeRelH>
            <wp14:sizeRelV relativeFrom="page">
              <wp14:pctHeight>0</wp14:pctHeight>
            </wp14:sizeRelV>
          </wp:anchor>
        </w:drawing>
      </w:r>
      <w:r w:rsidR="009C13FA" w:rsidRPr="009C13FA">
        <w:rPr>
          <w:noProof/>
        </w:rPr>
        <w:t xml:space="preserve"> </w:t>
      </w:r>
    </w:p>
    <w:sectPr w:rsidR="001924D1" w:rsidRPr="001924D1" w:rsidSect="00802E5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6F9A"/>
    <w:multiLevelType w:val="hybridMultilevel"/>
    <w:tmpl w:val="61BA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B46E3"/>
    <w:multiLevelType w:val="hybridMultilevel"/>
    <w:tmpl w:val="FE2ED6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26070"/>
    <w:multiLevelType w:val="hybridMultilevel"/>
    <w:tmpl w:val="03007D7E"/>
    <w:lvl w:ilvl="0" w:tplc="A650E31A">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403C"/>
    <w:multiLevelType w:val="hybridMultilevel"/>
    <w:tmpl w:val="00144D9E"/>
    <w:lvl w:ilvl="0" w:tplc="C83413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E6A7B"/>
    <w:multiLevelType w:val="hybridMultilevel"/>
    <w:tmpl w:val="8C44AC50"/>
    <w:lvl w:ilvl="0" w:tplc="3A00786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37A91"/>
    <w:multiLevelType w:val="hybridMultilevel"/>
    <w:tmpl w:val="B7D29792"/>
    <w:lvl w:ilvl="0" w:tplc="00E256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27976"/>
    <w:multiLevelType w:val="hybridMultilevel"/>
    <w:tmpl w:val="FD7E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95E82"/>
    <w:multiLevelType w:val="hybridMultilevel"/>
    <w:tmpl w:val="A3D2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AC"/>
    <w:rsid w:val="001924D1"/>
    <w:rsid w:val="002A57EA"/>
    <w:rsid w:val="004D1E5F"/>
    <w:rsid w:val="00601CC7"/>
    <w:rsid w:val="007C02FC"/>
    <w:rsid w:val="00802E51"/>
    <w:rsid w:val="00816DED"/>
    <w:rsid w:val="008760F5"/>
    <w:rsid w:val="008834AC"/>
    <w:rsid w:val="009C13FA"/>
    <w:rsid w:val="009F45CF"/>
    <w:rsid w:val="00A02110"/>
    <w:rsid w:val="00BB6697"/>
    <w:rsid w:val="00C67161"/>
    <w:rsid w:val="00C74F17"/>
    <w:rsid w:val="00CE0FCB"/>
    <w:rsid w:val="00D51F2C"/>
    <w:rsid w:val="00D91DB1"/>
    <w:rsid w:val="00E83893"/>
    <w:rsid w:val="00EB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9BD9"/>
  <w15:chartTrackingRefBased/>
  <w15:docId w15:val="{F669621E-167F-4D06-9BB8-79545AC3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4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34AC"/>
    <w:rPr>
      <w:b/>
      <w:bCs/>
    </w:rPr>
  </w:style>
  <w:style w:type="table" w:styleId="TableGrid">
    <w:name w:val="Table Grid"/>
    <w:basedOn w:val="TableNormal"/>
    <w:uiPriority w:val="39"/>
    <w:rsid w:val="0088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64784">
      <w:bodyDiv w:val="1"/>
      <w:marLeft w:val="0"/>
      <w:marRight w:val="0"/>
      <w:marTop w:val="0"/>
      <w:marBottom w:val="0"/>
      <w:divBdr>
        <w:top w:val="none" w:sz="0" w:space="0" w:color="auto"/>
        <w:left w:val="none" w:sz="0" w:space="0" w:color="auto"/>
        <w:bottom w:val="none" w:sz="0" w:space="0" w:color="auto"/>
        <w:right w:val="none" w:sz="0" w:space="0" w:color="auto"/>
      </w:divBdr>
    </w:div>
    <w:div w:id="15080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rayner</dc:creator>
  <cp:keywords/>
  <dc:description/>
  <cp:lastModifiedBy>carol rayner</cp:lastModifiedBy>
  <cp:revision>2</cp:revision>
  <cp:lastPrinted>2019-06-27T08:40:00Z</cp:lastPrinted>
  <dcterms:created xsi:type="dcterms:W3CDTF">2019-07-01T08:49:00Z</dcterms:created>
  <dcterms:modified xsi:type="dcterms:W3CDTF">2019-07-01T08:49:00Z</dcterms:modified>
</cp:coreProperties>
</file>